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062C" w:rsidRDefault="0041076E" w:rsidP="0041076E">
      <w:pPr>
        <w:pStyle w:val="Paragrafoelenco"/>
        <w:jc w:val="center"/>
        <w:rPr>
          <w:b/>
        </w:rPr>
      </w:pPr>
      <w:r>
        <w:rPr>
          <w:b/>
        </w:rPr>
        <w:t>FILMOGRAFIA</w:t>
      </w:r>
    </w:p>
    <w:p w:rsidR="0041076E" w:rsidRDefault="0041076E" w:rsidP="0041076E">
      <w:pPr>
        <w:pStyle w:val="Paragrafoelenco"/>
        <w:jc w:val="center"/>
        <w:rPr>
          <w:b/>
        </w:rPr>
      </w:pPr>
    </w:p>
    <w:p w:rsidR="005E3D38" w:rsidRPr="00144E92" w:rsidRDefault="005E3D38" w:rsidP="00144E92">
      <w:pPr>
        <w:pStyle w:val="Paragrafoelenco"/>
        <w:numPr>
          <w:ilvl w:val="0"/>
          <w:numId w:val="2"/>
        </w:numPr>
        <w:rPr>
          <w:lang w:val="it-IT"/>
        </w:rPr>
      </w:pPr>
      <w:proofErr w:type="spellStart"/>
      <w:r w:rsidRPr="00144E92">
        <w:rPr>
          <w:b/>
          <w:lang w:val="it-IT"/>
        </w:rPr>
        <w:t>Hysteria</w:t>
      </w:r>
      <w:proofErr w:type="spellEnd"/>
      <w:r>
        <w:rPr>
          <w:b/>
          <w:lang w:val="it-IT"/>
        </w:rPr>
        <w:t>,</w:t>
      </w:r>
      <w:r w:rsidRPr="00144E92">
        <w:rPr>
          <w:lang w:val="it-IT"/>
        </w:rPr>
        <w:t xml:space="preserve"> </w:t>
      </w:r>
      <w:r w:rsidRPr="00144E92">
        <w:rPr>
          <w:i/>
          <w:sz w:val="18"/>
          <w:szCs w:val="18"/>
          <w:lang w:val="it-IT"/>
        </w:rPr>
        <w:t xml:space="preserve">un film del 2011, diretto da </w:t>
      </w:r>
      <w:proofErr w:type="spellStart"/>
      <w:r w:rsidRPr="00144E92">
        <w:rPr>
          <w:i/>
          <w:sz w:val="18"/>
          <w:szCs w:val="18"/>
          <w:lang w:val="it-IT"/>
        </w:rPr>
        <w:t>Tanya</w:t>
      </w:r>
      <w:proofErr w:type="spellEnd"/>
      <w:r w:rsidRPr="00144E92">
        <w:rPr>
          <w:i/>
          <w:sz w:val="18"/>
          <w:szCs w:val="18"/>
          <w:lang w:val="it-IT"/>
        </w:rPr>
        <w:t xml:space="preserve"> </w:t>
      </w:r>
      <w:proofErr w:type="spellStart"/>
      <w:r w:rsidRPr="00144E92">
        <w:rPr>
          <w:i/>
          <w:sz w:val="18"/>
          <w:szCs w:val="18"/>
          <w:lang w:val="it-IT"/>
        </w:rPr>
        <w:t>Wexler</w:t>
      </w:r>
      <w:proofErr w:type="spellEnd"/>
      <w:r>
        <w:rPr>
          <w:i/>
          <w:sz w:val="18"/>
          <w:szCs w:val="18"/>
          <w:lang w:val="it-IT"/>
        </w:rPr>
        <w:t xml:space="preserve">. </w:t>
      </w:r>
      <w:r w:rsidRPr="00144E92">
        <w:rPr>
          <w:i/>
          <w:sz w:val="18"/>
          <w:szCs w:val="18"/>
          <w:lang w:val="it-IT"/>
        </w:rPr>
        <w:t>La pellicola, ambientata in Inghilterra durante l'epoca vittoriana, tratta l'invenzione del vibratore, originariamente nato per curare l'isteria</w:t>
      </w:r>
    </w:p>
    <w:p w:rsidR="005E3D38" w:rsidRPr="00144E92" w:rsidRDefault="005E3D38" w:rsidP="00144E92">
      <w:pPr>
        <w:pStyle w:val="Paragrafoelenco"/>
        <w:numPr>
          <w:ilvl w:val="0"/>
          <w:numId w:val="2"/>
        </w:numPr>
        <w:rPr>
          <w:i/>
          <w:sz w:val="18"/>
          <w:szCs w:val="18"/>
          <w:lang w:val="it-IT"/>
        </w:rPr>
      </w:pPr>
      <w:r w:rsidRPr="00144E92">
        <w:rPr>
          <w:b/>
          <w:lang w:val="it-IT"/>
        </w:rPr>
        <w:t xml:space="preserve">Il colore viola, </w:t>
      </w:r>
      <w:r>
        <w:rPr>
          <w:b/>
          <w:lang w:val="it-IT"/>
        </w:rPr>
        <w:t xml:space="preserve">(The Color </w:t>
      </w:r>
      <w:proofErr w:type="spellStart"/>
      <w:r>
        <w:rPr>
          <w:b/>
          <w:lang w:val="it-IT"/>
        </w:rPr>
        <w:t>Purple</w:t>
      </w:r>
      <w:proofErr w:type="spellEnd"/>
      <w:r>
        <w:rPr>
          <w:b/>
          <w:lang w:val="it-IT"/>
        </w:rPr>
        <w:t>),</w:t>
      </w:r>
      <w:r w:rsidRPr="00144E92">
        <w:rPr>
          <w:b/>
          <w:lang w:val="it-IT"/>
        </w:rPr>
        <w:t xml:space="preserve"> </w:t>
      </w:r>
      <w:r w:rsidRPr="00144E92">
        <w:rPr>
          <w:i/>
          <w:sz w:val="18"/>
          <w:szCs w:val="18"/>
          <w:lang w:val="it-IT"/>
        </w:rPr>
        <w:t>film del 1985 diretto da Steven Spielberg tratta soprattutto di argomenti come violenza domestica, abusi sessuali, incesto, razzismo e coraggio delle donne violentate.</w:t>
      </w:r>
      <w:bookmarkStart w:id="0" w:name="_GoBack"/>
      <w:bookmarkEnd w:id="0"/>
    </w:p>
    <w:p w:rsidR="005E3D38" w:rsidRPr="00144E92" w:rsidRDefault="005E3D38" w:rsidP="00144E92">
      <w:pPr>
        <w:pStyle w:val="Paragrafoelenco"/>
        <w:numPr>
          <w:ilvl w:val="0"/>
          <w:numId w:val="2"/>
        </w:numPr>
        <w:rPr>
          <w:i/>
          <w:sz w:val="18"/>
          <w:szCs w:val="18"/>
          <w:lang w:val="it-IT"/>
        </w:rPr>
      </w:pPr>
      <w:r w:rsidRPr="00144E92">
        <w:rPr>
          <w:b/>
          <w:lang w:val="it-IT"/>
        </w:rPr>
        <w:t xml:space="preserve">Il diritto di contare, </w:t>
      </w:r>
      <w:r w:rsidRPr="00144E92">
        <w:rPr>
          <w:i/>
          <w:sz w:val="18"/>
          <w:szCs w:val="18"/>
          <w:lang w:val="it-IT"/>
        </w:rPr>
        <w:t>un film statunitense del</w:t>
      </w:r>
      <w:r>
        <w:rPr>
          <w:i/>
          <w:sz w:val="18"/>
          <w:szCs w:val="18"/>
          <w:lang w:val="it-IT"/>
        </w:rPr>
        <w:t xml:space="preserve"> 2016 diretto da Theodore Melfi</w:t>
      </w:r>
      <w:r w:rsidRPr="00144E92">
        <w:rPr>
          <w:i/>
          <w:sz w:val="18"/>
          <w:szCs w:val="18"/>
          <w:lang w:val="it-IT"/>
        </w:rPr>
        <w:t xml:space="preserve">, basato sul libro omonimo di Margot Lee </w:t>
      </w:r>
      <w:proofErr w:type="spellStart"/>
      <w:r w:rsidRPr="00144E92">
        <w:rPr>
          <w:i/>
          <w:sz w:val="18"/>
          <w:szCs w:val="18"/>
          <w:lang w:val="it-IT"/>
        </w:rPr>
        <w:t>Shetterly</w:t>
      </w:r>
      <w:proofErr w:type="spellEnd"/>
      <w:r w:rsidRPr="00144E92">
        <w:rPr>
          <w:i/>
          <w:sz w:val="18"/>
          <w:szCs w:val="18"/>
          <w:lang w:val="it-IT"/>
        </w:rPr>
        <w:t xml:space="preserve">, racconta la storia vera della matematica, scienziata e fisica afroamericana </w:t>
      </w:r>
      <w:proofErr w:type="spellStart"/>
      <w:r w:rsidRPr="00144E92">
        <w:rPr>
          <w:i/>
          <w:sz w:val="18"/>
          <w:szCs w:val="18"/>
          <w:lang w:val="it-IT"/>
        </w:rPr>
        <w:t>Katherine</w:t>
      </w:r>
      <w:proofErr w:type="spellEnd"/>
      <w:r w:rsidRPr="00144E92">
        <w:rPr>
          <w:i/>
          <w:sz w:val="18"/>
          <w:szCs w:val="18"/>
          <w:lang w:val="it-IT"/>
        </w:rPr>
        <w:t xml:space="preserve"> Johnson, che collaborò con la NASA, sfidando razzismo e sessismo, tracciando le traiettorie per il Programma Mercury e la missione Apollo 11.</w:t>
      </w:r>
    </w:p>
    <w:p w:rsidR="005E3D38" w:rsidRPr="00144E92" w:rsidRDefault="005E3D38" w:rsidP="00144E92">
      <w:pPr>
        <w:pStyle w:val="Paragrafoelenco"/>
        <w:numPr>
          <w:ilvl w:val="0"/>
          <w:numId w:val="2"/>
        </w:numPr>
        <w:rPr>
          <w:lang w:val="it-IT"/>
        </w:rPr>
      </w:pPr>
      <w:proofErr w:type="spellStart"/>
      <w:r w:rsidRPr="00144E92">
        <w:rPr>
          <w:b/>
          <w:lang w:val="it-IT"/>
        </w:rPr>
        <w:t>Maleficent</w:t>
      </w:r>
      <w:proofErr w:type="spellEnd"/>
      <w:r w:rsidRPr="00144E92">
        <w:rPr>
          <w:lang w:val="it-IT"/>
        </w:rPr>
        <w:t xml:space="preserve">, </w:t>
      </w:r>
      <w:r w:rsidRPr="00144E92">
        <w:rPr>
          <w:i/>
          <w:sz w:val="18"/>
          <w:szCs w:val="18"/>
          <w:lang w:val="it-IT"/>
        </w:rPr>
        <w:t xml:space="preserve">film del 2014 diretto da Robert </w:t>
      </w:r>
      <w:proofErr w:type="spellStart"/>
      <w:r w:rsidRPr="00144E92">
        <w:rPr>
          <w:i/>
          <w:sz w:val="18"/>
          <w:szCs w:val="18"/>
          <w:lang w:val="it-IT"/>
        </w:rPr>
        <w:t>Stromberg</w:t>
      </w:r>
      <w:proofErr w:type="spellEnd"/>
      <w:r w:rsidRPr="00144E92">
        <w:rPr>
          <w:i/>
          <w:sz w:val="18"/>
          <w:szCs w:val="18"/>
          <w:lang w:val="it-IT"/>
        </w:rPr>
        <w:t>, con Angelina Jolie. Remake de “La bella addormentata nel bosco” dal punto di vista della “cattiva”</w:t>
      </w:r>
    </w:p>
    <w:p w:rsidR="005E3D38" w:rsidRDefault="005E3D38" w:rsidP="00B83DD7">
      <w:pPr>
        <w:pStyle w:val="Paragrafoelenco"/>
        <w:numPr>
          <w:ilvl w:val="0"/>
          <w:numId w:val="2"/>
        </w:numPr>
        <w:rPr>
          <w:lang w:val="it-IT"/>
        </w:rPr>
      </w:pPr>
      <w:proofErr w:type="spellStart"/>
      <w:r w:rsidRPr="00B83DD7">
        <w:rPr>
          <w:b/>
          <w:lang w:val="it-IT"/>
        </w:rPr>
        <w:t>Persepolis</w:t>
      </w:r>
      <w:proofErr w:type="spellEnd"/>
      <w:r w:rsidRPr="00B83DD7">
        <w:rPr>
          <w:b/>
          <w:lang w:val="it-IT"/>
        </w:rPr>
        <w:t xml:space="preserve">, </w:t>
      </w:r>
      <w:r w:rsidRPr="00687D9B">
        <w:rPr>
          <w:i/>
          <w:sz w:val="18"/>
          <w:szCs w:val="18"/>
          <w:lang w:val="it-IT"/>
        </w:rPr>
        <w:t xml:space="preserve">film d'animazione del 2007, candidato all'Oscar, basato sull'omonima </w:t>
      </w:r>
      <w:proofErr w:type="spellStart"/>
      <w:r w:rsidRPr="00687D9B">
        <w:rPr>
          <w:i/>
          <w:sz w:val="18"/>
          <w:szCs w:val="18"/>
          <w:lang w:val="it-IT"/>
        </w:rPr>
        <w:t>graphic</w:t>
      </w:r>
      <w:proofErr w:type="spellEnd"/>
      <w:r w:rsidRPr="00687D9B">
        <w:rPr>
          <w:i/>
          <w:sz w:val="18"/>
          <w:szCs w:val="18"/>
          <w:lang w:val="it-IT"/>
        </w:rPr>
        <w:t xml:space="preserve"> </w:t>
      </w:r>
      <w:proofErr w:type="spellStart"/>
      <w:r w:rsidRPr="00687D9B">
        <w:rPr>
          <w:i/>
          <w:sz w:val="18"/>
          <w:szCs w:val="18"/>
          <w:lang w:val="it-IT"/>
        </w:rPr>
        <w:t>novel</w:t>
      </w:r>
      <w:proofErr w:type="spellEnd"/>
      <w:r w:rsidRPr="00687D9B">
        <w:rPr>
          <w:i/>
          <w:sz w:val="18"/>
          <w:szCs w:val="18"/>
          <w:lang w:val="it-IT"/>
        </w:rPr>
        <w:t xml:space="preserve"> autobiografica. Scritto e diretto da </w:t>
      </w:r>
      <w:proofErr w:type="spellStart"/>
      <w:r w:rsidRPr="00687D9B">
        <w:rPr>
          <w:i/>
          <w:sz w:val="18"/>
          <w:szCs w:val="18"/>
          <w:lang w:val="it-IT"/>
        </w:rPr>
        <w:t>Marjane</w:t>
      </w:r>
      <w:proofErr w:type="spellEnd"/>
      <w:r w:rsidRPr="00687D9B">
        <w:rPr>
          <w:i/>
          <w:sz w:val="18"/>
          <w:szCs w:val="18"/>
          <w:lang w:val="it-IT"/>
        </w:rPr>
        <w:t xml:space="preserve"> Satrapi racconta la donna (e non solo) sotto la rivoluzione islamica</w:t>
      </w:r>
      <w:r>
        <w:rPr>
          <w:lang w:val="it-IT"/>
        </w:rPr>
        <w:t>.</w:t>
      </w:r>
    </w:p>
    <w:p w:rsidR="005E3D38" w:rsidRPr="00B83DD7" w:rsidRDefault="005E3D38" w:rsidP="00B83DD7">
      <w:pPr>
        <w:pStyle w:val="Paragrafoelenco"/>
        <w:numPr>
          <w:ilvl w:val="0"/>
          <w:numId w:val="2"/>
        </w:numPr>
        <w:rPr>
          <w:lang w:val="it-IT"/>
        </w:rPr>
      </w:pPr>
      <w:r>
        <w:rPr>
          <w:b/>
          <w:lang w:val="it-IT"/>
        </w:rPr>
        <w:t xml:space="preserve">Sette minuti, </w:t>
      </w:r>
      <w:r w:rsidRPr="005E3D38">
        <w:rPr>
          <w:i/>
          <w:sz w:val="18"/>
          <w:szCs w:val="18"/>
          <w:lang w:val="it-IT"/>
        </w:rPr>
        <w:t>film del 2016, diretto da Michele Placido. La discussione su un nuovo contratto di lavoro in fabbrica porta alla luce la realtà della vita delle donne, dalle molestie sul lavoro, alla maternità, al lavoro di cura</w:t>
      </w:r>
      <w:r>
        <w:rPr>
          <w:lang w:val="it-IT"/>
        </w:rPr>
        <w:t xml:space="preserve">. </w:t>
      </w:r>
    </w:p>
    <w:p w:rsidR="005E3D38" w:rsidRPr="00144E92" w:rsidRDefault="005E3D38" w:rsidP="00144E92">
      <w:pPr>
        <w:pStyle w:val="Paragrafoelenco"/>
        <w:numPr>
          <w:ilvl w:val="0"/>
          <w:numId w:val="2"/>
        </w:numPr>
        <w:rPr>
          <w:b/>
          <w:lang w:val="it-IT"/>
        </w:rPr>
      </w:pPr>
      <w:r w:rsidRPr="00144E92">
        <w:rPr>
          <w:b/>
          <w:lang w:val="it-IT"/>
        </w:rPr>
        <w:t xml:space="preserve">Suffragette, </w:t>
      </w:r>
      <w:r w:rsidRPr="00144E92">
        <w:rPr>
          <w:i/>
          <w:sz w:val="18"/>
          <w:szCs w:val="18"/>
          <w:lang w:val="it-IT"/>
        </w:rPr>
        <w:t xml:space="preserve">film </w:t>
      </w:r>
      <w:r>
        <w:rPr>
          <w:i/>
          <w:sz w:val="18"/>
          <w:szCs w:val="18"/>
          <w:lang w:val="it-IT"/>
        </w:rPr>
        <w:t xml:space="preserve">del 2015 diretto da Sarah </w:t>
      </w:r>
      <w:proofErr w:type="spellStart"/>
      <w:r>
        <w:rPr>
          <w:i/>
          <w:sz w:val="18"/>
          <w:szCs w:val="18"/>
          <w:lang w:val="it-IT"/>
        </w:rPr>
        <w:t>Gavron</w:t>
      </w:r>
      <w:proofErr w:type="spellEnd"/>
      <w:r>
        <w:rPr>
          <w:i/>
          <w:sz w:val="18"/>
          <w:szCs w:val="18"/>
          <w:lang w:val="it-IT"/>
        </w:rPr>
        <w:t>,</w:t>
      </w:r>
      <w:r w:rsidRPr="00144E92">
        <w:rPr>
          <w:i/>
          <w:sz w:val="18"/>
          <w:szCs w:val="18"/>
          <w:lang w:val="it-IT"/>
        </w:rPr>
        <w:t xml:space="preserve"> racconta gli inizi del movimento suffragista femminile del Regno Unito.</w:t>
      </w:r>
    </w:p>
    <w:p w:rsidR="005E3D38" w:rsidRPr="00B83DD7" w:rsidRDefault="005E3D38" w:rsidP="00B83DD7">
      <w:pPr>
        <w:pStyle w:val="Paragrafoelenco"/>
        <w:numPr>
          <w:ilvl w:val="0"/>
          <w:numId w:val="2"/>
        </w:numPr>
        <w:rPr>
          <w:lang w:val="it-IT"/>
        </w:rPr>
      </w:pPr>
      <w:r w:rsidRPr="00B83DD7">
        <w:rPr>
          <w:b/>
          <w:lang w:val="it-IT"/>
        </w:rPr>
        <w:t>Un bacio</w:t>
      </w:r>
      <w:r>
        <w:rPr>
          <w:lang w:val="it-IT"/>
        </w:rPr>
        <w:t>,</w:t>
      </w:r>
      <w:r w:rsidRPr="00B83DD7">
        <w:rPr>
          <w:lang w:val="it-IT"/>
        </w:rPr>
        <w:t xml:space="preserve"> </w:t>
      </w:r>
      <w:r w:rsidRPr="00B83DD7">
        <w:rPr>
          <w:i/>
          <w:sz w:val="18"/>
          <w:szCs w:val="18"/>
          <w:lang w:val="it-IT"/>
        </w:rPr>
        <w:t xml:space="preserve">film drammatico del 2016 diretto da Ivan Cotroneo, storia </w:t>
      </w:r>
      <w:r>
        <w:rPr>
          <w:i/>
          <w:sz w:val="18"/>
          <w:szCs w:val="18"/>
          <w:lang w:val="it-IT"/>
        </w:rPr>
        <w:t xml:space="preserve">delicatissima </w:t>
      </w:r>
      <w:r w:rsidRPr="00B83DD7">
        <w:rPr>
          <w:i/>
          <w:sz w:val="18"/>
          <w:szCs w:val="18"/>
          <w:lang w:val="it-IT"/>
        </w:rPr>
        <w:t>di tre sedicenni tra omosessualità, bullismo, violenza e sessismo</w:t>
      </w:r>
    </w:p>
    <w:sectPr w:rsidR="005E3D38" w:rsidRPr="00B83DD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50172D"/>
    <w:multiLevelType w:val="hybridMultilevel"/>
    <w:tmpl w:val="AB0A2982"/>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
    <w:nsid w:val="79C961F5"/>
    <w:multiLevelType w:val="hybridMultilevel"/>
    <w:tmpl w:val="8A4C13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C8C"/>
    <w:rsid w:val="00144E92"/>
    <w:rsid w:val="00204007"/>
    <w:rsid w:val="00403D90"/>
    <w:rsid w:val="0041076E"/>
    <w:rsid w:val="005E3D38"/>
    <w:rsid w:val="00687D9B"/>
    <w:rsid w:val="008B732C"/>
    <w:rsid w:val="00B83DD7"/>
    <w:rsid w:val="00D45C8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1076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107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244</Words>
  <Characters>1395</Characters>
  <Application>Microsoft Office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5</cp:revision>
  <dcterms:created xsi:type="dcterms:W3CDTF">2020-04-28T09:46:00Z</dcterms:created>
  <dcterms:modified xsi:type="dcterms:W3CDTF">2020-04-30T09:16:00Z</dcterms:modified>
</cp:coreProperties>
</file>